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6FF7" w14:textId="09DE7E66" w:rsidR="0049258E" w:rsidRDefault="00F563E5">
      <w:pPr>
        <w:pStyle w:val="Title"/>
        <w:jc w:val="center"/>
      </w:pPr>
      <w:r>
        <w:t>Τζελ για εγκαύματα - Υγρό 125ml</w:t>
      </w:r>
    </w:p>
    <w:p w14:paraId="37A3C2C2" w14:textId="122F1379" w:rsidR="0049258E" w:rsidRDefault="0049258E"/>
    <w:p w14:paraId="330ABAA3" w14:textId="77777777" w:rsidR="0049258E" w:rsidRDefault="0049258E"/>
    <w:p w14:paraId="0251EF55" w14:textId="27F0B80B" w:rsidR="0049258E" w:rsidRDefault="00F563E5">
      <w:r>
        <w:t xml:space="preserve">Για τη θεραπεία ελαφρών εγκαυμάτων και εγκαυμάτων από τον ήλιο. </w:t>
      </w:r>
    </w:p>
    <w:p w14:paraId="58D14AB9" w14:textId="65A3AAAC" w:rsidR="0049258E" w:rsidRDefault="00F563E5">
      <w:r>
        <w:t xml:space="preserve">Ανακούφιση από τον πόνο και πρόληψη λοιμώξεων. </w:t>
      </w:r>
    </w:p>
    <w:p w14:paraId="52D76F23" w14:textId="4518D311" w:rsidR="0049258E" w:rsidRDefault="00F563E5">
      <w:r>
        <w:t xml:space="preserve">Προειδοποίηση - Ζητήστε ιατρική βοήθεια. </w:t>
      </w:r>
    </w:p>
    <w:p w14:paraId="3757C090" w14:textId="29121E31" w:rsidR="0049258E" w:rsidRDefault="00F563E5">
      <w:r>
        <w:t xml:space="preserve">ΣΥΣΤΑΤΙΚΑ: κεκαθαρμένο νερό, προπυλενογλυκόλη, γλυκερίνη, γαλακτωματοποιητής, καρβομερές. </w:t>
      </w:r>
    </w:p>
    <w:p w14:paraId="6F555212" w14:textId="032F5D51" w:rsidR="0049258E" w:rsidRDefault="0049258E"/>
    <w:p w14:paraId="7D005289" w14:textId="3588C195" w:rsidR="0049258E" w:rsidRDefault="0049258E"/>
    <w:sectPr w:rsidR="0049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181"/>
    <w:multiLevelType w:val="hybridMultilevel"/>
    <w:tmpl w:val="7148561E"/>
    <w:lvl w:ilvl="0" w:tplc="46B6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2E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00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CE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20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CC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A6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8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42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3052"/>
    <w:multiLevelType w:val="hybridMultilevel"/>
    <w:tmpl w:val="FF32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429">
    <w:abstractNumId w:val="0"/>
  </w:num>
  <w:num w:numId="2" w16cid:durableId="72564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FB"/>
    <w:rsid w:val="001939CE"/>
    <w:rsid w:val="00464A7E"/>
    <w:rsid w:val="0049258E"/>
    <w:rsid w:val="00750E38"/>
    <w:rsid w:val="00D36DFB"/>
    <w:rsid w:val="00F563E5"/>
    <w:rsid w:val="0F37D001"/>
    <w:rsid w:val="1C7208AF"/>
    <w:rsid w:val="221C4EC6"/>
    <w:rsid w:val="25D81832"/>
    <w:rsid w:val="260F6D42"/>
    <w:rsid w:val="2D37A952"/>
    <w:rsid w:val="2E2065D3"/>
    <w:rsid w:val="35D36C1A"/>
    <w:rsid w:val="39380AC2"/>
    <w:rsid w:val="3A007754"/>
    <w:rsid w:val="40A70DE8"/>
    <w:rsid w:val="496E8DB0"/>
    <w:rsid w:val="4F50EE4D"/>
    <w:rsid w:val="5D5324D3"/>
    <w:rsid w:val="69991C5F"/>
    <w:rsid w:val="7B366E31"/>
    <w:rsid w:val="7CD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F82F"/>
  <w15:chartTrackingRefBased/>
  <w15:docId w15:val="{0E0701C2-430C-499F-BCDF-77F6083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DF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D36DFB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75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07093B61-51A5-4E7D-9298-B3553B9D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7FC51-5C90-4DB6-A2EF-531F2ED43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09769-58B1-4E6F-9F28-376EE0D186A6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2022-10-28T14:26:00Z</dcterms:created>
  <dcterms:modified xsi:type="dcterms:W3CDTF">2022-10-28T14:26:00Z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